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bookmarkStart w:id="0" w:name="_GoBack"/>
      <w:r>
        <w:rPr>
          <w:rFonts w:hint="eastAsia" w:ascii="仿宋_GB2312" w:eastAsia="仿宋_GB2312"/>
          <w:b/>
          <w:sz w:val="44"/>
          <w:szCs w:val="44"/>
        </w:rPr>
        <w:t>经纪机构分支机构现场查验表</w:t>
      </w:r>
    </w:p>
    <w:bookmarkEnd w:id="0"/>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94"/>
        <w:gridCol w:w="1277"/>
        <w:gridCol w:w="782"/>
        <w:gridCol w:w="1769"/>
        <w:gridCol w:w="147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8" w:type="dxa"/>
            <w:gridSpan w:val="2"/>
            <w:vAlign w:val="top"/>
          </w:tcPr>
          <w:p>
            <w:pPr>
              <w:spacing w:line="400" w:lineRule="exact"/>
              <w:jc w:val="center"/>
              <w:rPr>
                <w:rFonts w:ascii="仿宋_GB2312" w:hAnsi="黑体" w:eastAsia="仿宋_GB2312"/>
                <w:sz w:val="24"/>
              </w:rPr>
            </w:pPr>
            <w:r>
              <w:rPr>
                <w:rFonts w:hint="eastAsia" w:ascii="仿宋_GB2312" w:hAnsi="黑体" w:eastAsia="仿宋_GB2312"/>
                <w:sz w:val="24"/>
              </w:rPr>
              <w:t>分支机构名称</w:t>
            </w:r>
          </w:p>
        </w:tc>
        <w:tc>
          <w:tcPr>
            <w:tcW w:w="6714" w:type="dxa"/>
            <w:gridSpan w:val="5"/>
            <w:vAlign w:val="top"/>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8" w:type="dxa"/>
            <w:gridSpan w:val="2"/>
            <w:vAlign w:val="top"/>
          </w:tcPr>
          <w:p>
            <w:pPr>
              <w:spacing w:line="400" w:lineRule="exact"/>
              <w:jc w:val="center"/>
              <w:rPr>
                <w:rFonts w:ascii="仿宋_GB2312" w:hAnsi="黑体" w:eastAsia="仿宋_GB2312"/>
                <w:sz w:val="24"/>
              </w:rPr>
            </w:pPr>
            <w:r>
              <w:rPr>
                <w:rFonts w:hint="eastAsia" w:ascii="仿宋_GB2312" w:hAnsi="黑体" w:eastAsia="仿宋_GB2312"/>
                <w:sz w:val="24"/>
              </w:rPr>
              <w:t>分支机构地址</w:t>
            </w:r>
          </w:p>
        </w:tc>
        <w:tc>
          <w:tcPr>
            <w:tcW w:w="2059" w:type="dxa"/>
            <w:gridSpan w:val="2"/>
            <w:vAlign w:val="top"/>
          </w:tcPr>
          <w:p>
            <w:pPr>
              <w:spacing w:line="400" w:lineRule="exact"/>
              <w:jc w:val="center"/>
              <w:rPr>
                <w:rFonts w:ascii="仿宋_GB2312" w:hAnsi="黑体" w:eastAsia="仿宋_GB2312"/>
                <w:sz w:val="24"/>
              </w:rPr>
            </w:pPr>
          </w:p>
        </w:tc>
        <w:tc>
          <w:tcPr>
            <w:tcW w:w="1769" w:type="dxa"/>
            <w:vAlign w:val="top"/>
          </w:tcPr>
          <w:p>
            <w:pPr>
              <w:spacing w:line="400" w:lineRule="exact"/>
              <w:jc w:val="center"/>
              <w:rPr>
                <w:rFonts w:ascii="仿宋_GB2312" w:hAnsi="黑体" w:eastAsia="仿宋_GB2312"/>
                <w:sz w:val="24"/>
              </w:rPr>
            </w:pPr>
            <w:r>
              <w:rPr>
                <w:rFonts w:hint="eastAsia" w:ascii="仿宋_GB2312" w:hAnsi="黑体" w:eastAsia="仿宋_GB2312"/>
                <w:sz w:val="24"/>
              </w:rPr>
              <w:t>显著地标</w:t>
            </w:r>
          </w:p>
        </w:tc>
        <w:tc>
          <w:tcPr>
            <w:tcW w:w="2886" w:type="dxa"/>
            <w:gridSpan w:val="2"/>
            <w:vAlign w:val="top"/>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1808" w:type="dxa"/>
            <w:gridSpan w:val="2"/>
            <w:vAlign w:val="top"/>
          </w:tcPr>
          <w:p>
            <w:pPr>
              <w:spacing w:line="400" w:lineRule="exact"/>
              <w:jc w:val="center"/>
              <w:rPr>
                <w:rFonts w:ascii="仿宋_GB2312" w:hAnsi="黑体" w:eastAsia="仿宋_GB2312"/>
                <w:sz w:val="24"/>
              </w:rPr>
            </w:pPr>
            <w:r>
              <w:rPr>
                <w:rFonts w:hint="eastAsia" w:ascii="仿宋_GB2312" w:hAnsi="黑体" w:eastAsia="仿宋_GB2312"/>
                <w:sz w:val="24"/>
              </w:rPr>
              <w:t>联系人</w:t>
            </w:r>
          </w:p>
        </w:tc>
        <w:tc>
          <w:tcPr>
            <w:tcW w:w="1277" w:type="dxa"/>
            <w:vAlign w:val="top"/>
          </w:tcPr>
          <w:p>
            <w:pPr>
              <w:spacing w:line="400" w:lineRule="exact"/>
              <w:jc w:val="center"/>
              <w:rPr>
                <w:rFonts w:ascii="仿宋_GB2312" w:hAnsi="黑体" w:eastAsia="仿宋_GB2312"/>
                <w:sz w:val="24"/>
              </w:rPr>
            </w:pPr>
          </w:p>
        </w:tc>
        <w:tc>
          <w:tcPr>
            <w:tcW w:w="782" w:type="dxa"/>
            <w:vAlign w:val="top"/>
          </w:tcPr>
          <w:p>
            <w:pPr>
              <w:spacing w:line="400" w:lineRule="exact"/>
              <w:jc w:val="center"/>
              <w:rPr>
                <w:rFonts w:ascii="仿宋_GB2312" w:hAnsi="黑体" w:eastAsia="仿宋_GB2312"/>
                <w:sz w:val="24"/>
              </w:rPr>
            </w:pPr>
            <w:r>
              <w:rPr>
                <w:rFonts w:hint="eastAsia" w:ascii="仿宋_GB2312" w:hAnsi="黑体" w:eastAsia="仿宋_GB2312"/>
                <w:sz w:val="24"/>
              </w:rPr>
              <w:t>手机</w:t>
            </w:r>
          </w:p>
        </w:tc>
        <w:tc>
          <w:tcPr>
            <w:tcW w:w="1769" w:type="dxa"/>
            <w:vAlign w:val="top"/>
          </w:tcPr>
          <w:p>
            <w:pPr>
              <w:spacing w:line="400" w:lineRule="exact"/>
              <w:jc w:val="center"/>
              <w:rPr>
                <w:rFonts w:ascii="仿宋_GB2312" w:hAnsi="黑体" w:eastAsia="仿宋_GB2312"/>
                <w:sz w:val="24"/>
              </w:rPr>
            </w:pPr>
          </w:p>
        </w:tc>
        <w:tc>
          <w:tcPr>
            <w:tcW w:w="1475" w:type="dxa"/>
            <w:vAlign w:val="top"/>
          </w:tcPr>
          <w:p>
            <w:pPr>
              <w:spacing w:line="400" w:lineRule="exact"/>
              <w:jc w:val="center"/>
              <w:rPr>
                <w:rFonts w:ascii="仿宋_GB2312" w:hAnsi="黑体" w:eastAsia="仿宋_GB2312"/>
                <w:sz w:val="24"/>
              </w:rPr>
            </w:pPr>
            <w:r>
              <w:rPr>
                <w:rFonts w:hint="eastAsia" w:ascii="仿宋_GB2312" w:hAnsi="黑体" w:eastAsia="仿宋_GB2312"/>
                <w:sz w:val="24"/>
              </w:rPr>
              <w:t>固定电话</w:t>
            </w:r>
          </w:p>
        </w:tc>
        <w:tc>
          <w:tcPr>
            <w:tcW w:w="1411" w:type="dxa"/>
            <w:vAlign w:val="top"/>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522" w:type="dxa"/>
            <w:gridSpan w:val="7"/>
            <w:vAlign w:val="top"/>
          </w:tcPr>
          <w:p>
            <w:pPr>
              <w:spacing w:line="400" w:lineRule="exact"/>
              <w:jc w:val="center"/>
              <w:rPr>
                <w:rFonts w:ascii="仿宋_GB2312" w:hAnsi="黑体" w:eastAsia="仿宋_GB2312"/>
                <w:sz w:val="24"/>
              </w:rPr>
            </w:pPr>
            <w:r>
              <w:rPr>
                <w:rFonts w:hint="eastAsia" w:ascii="仿宋_GB2312" w:hAnsi="黑体" w:eastAsia="仿宋_GB2312"/>
                <w:sz w:val="24"/>
              </w:rPr>
              <w:t>申请备案类别（根据营业执照范围勾选）：居间□ 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trPr>
        <w:tc>
          <w:tcPr>
            <w:tcW w:w="8522" w:type="dxa"/>
            <w:gridSpan w:val="7"/>
            <w:vAlign w:val="top"/>
          </w:tcPr>
          <w:p>
            <w:pPr>
              <w:spacing w:line="400" w:lineRule="exact"/>
              <w:ind w:firstLine="480"/>
              <w:jc w:val="left"/>
              <w:rPr>
                <w:rFonts w:ascii="仿宋_GB2312" w:hAnsi="黑体" w:eastAsia="仿宋_GB2312"/>
                <w:sz w:val="24"/>
              </w:rPr>
            </w:pPr>
            <w:r>
              <w:rPr>
                <w:rFonts w:hint="eastAsia" w:ascii="仿宋_GB2312" w:hAnsi="黑体" w:eastAsia="仿宋_GB2312"/>
                <w:sz w:val="24"/>
              </w:rPr>
              <w:t xml:space="preserve">我分支机构已按相关规定布置经营场所，现申请现场查验。                 </w:t>
            </w:r>
          </w:p>
          <w:p>
            <w:pPr>
              <w:spacing w:line="400" w:lineRule="exact"/>
              <w:ind w:firstLine="480"/>
              <w:jc w:val="left"/>
              <w:rPr>
                <w:rFonts w:ascii="仿宋_GB2312" w:hAnsi="黑体" w:eastAsia="仿宋_GB2312"/>
                <w:sz w:val="24"/>
              </w:rPr>
            </w:pPr>
          </w:p>
          <w:p>
            <w:pPr>
              <w:spacing w:line="400" w:lineRule="exact"/>
              <w:jc w:val="center"/>
              <w:rPr>
                <w:rFonts w:ascii="仿宋_GB2312" w:hAnsi="黑体" w:eastAsia="仿宋_GB2312"/>
                <w:sz w:val="24"/>
              </w:rPr>
            </w:pPr>
            <w:r>
              <w:rPr>
                <w:rFonts w:hint="eastAsia" w:ascii="仿宋_GB2312" w:hAnsi="黑体" w:eastAsia="仿宋_GB2312"/>
                <w:sz w:val="24"/>
              </w:rPr>
              <w:t xml:space="preserve">                                              </w:t>
            </w:r>
          </w:p>
          <w:p>
            <w:pPr>
              <w:spacing w:line="400" w:lineRule="exact"/>
              <w:jc w:val="center"/>
              <w:rPr>
                <w:rFonts w:ascii="仿宋_GB2312" w:hAnsi="黑体" w:eastAsia="仿宋_GB2312"/>
                <w:sz w:val="24"/>
              </w:rPr>
            </w:pPr>
            <w:r>
              <w:rPr>
                <w:rFonts w:hint="eastAsia" w:ascii="仿宋_GB2312" w:hAnsi="黑体" w:eastAsia="仿宋_GB2312"/>
                <w:sz w:val="24"/>
              </w:rPr>
              <w:t xml:space="preserve">                                     （机构公章）</w:t>
            </w:r>
          </w:p>
          <w:p>
            <w:pPr>
              <w:spacing w:line="400" w:lineRule="exact"/>
              <w:jc w:val="center"/>
              <w:rPr>
                <w:rFonts w:ascii="仿宋_GB2312" w:hAnsi="黑体" w:eastAsia="仿宋_GB2312"/>
                <w:sz w:val="24"/>
              </w:rPr>
            </w:pPr>
            <w:r>
              <w:rPr>
                <w:rFonts w:hint="eastAsia" w:ascii="仿宋_GB2312" w:hAnsi="黑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序号</w:t>
            </w:r>
          </w:p>
        </w:tc>
        <w:tc>
          <w:tcPr>
            <w:tcW w:w="6297" w:type="dxa"/>
            <w:gridSpan w:val="5"/>
            <w:vAlign w:val="center"/>
          </w:tcPr>
          <w:p>
            <w:pPr>
              <w:spacing w:line="400" w:lineRule="exact"/>
              <w:jc w:val="center"/>
              <w:rPr>
                <w:rFonts w:ascii="仿宋_GB2312" w:hAnsi="黑体" w:eastAsia="仿宋_GB2312"/>
                <w:b/>
                <w:sz w:val="28"/>
                <w:szCs w:val="28"/>
              </w:rPr>
            </w:pPr>
            <w:r>
              <w:rPr>
                <w:rFonts w:hint="eastAsia" w:ascii="仿宋_GB2312" w:hAnsi="黑体" w:eastAsia="仿宋_GB2312"/>
                <w:sz w:val="24"/>
              </w:rPr>
              <w:t>现场核查项目</w:t>
            </w:r>
          </w:p>
        </w:tc>
        <w:tc>
          <w:tcPr>
            <w:tcW w:w="1411"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合格请勾选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1</w:t>
            </w:r>
          </w:p>
        </w:tc>
        <w:tc>
          <w:tcPr>
            <w:tcW w:w="6297" w:type="dxa"/>
            <w:gridSpan w:val="5"/>
            <w:vAlign w:val="center"/>
          </w:tcPr>
          <w:p>
            <w:pPr>
              <w:spacing w:line="400" w:lineRule="exact"/>
              <w:jc w:val="center"/>
              <w:rPr>
                <w:rFonts w:hint="eastAsia" w:ascii="仿宋_GB2312" w:hAnsi="黑体" w:eastAsia="仿宋_GB2312"/>
                <w:sz w:val="24"/>
                <w:lang w:eastAsia="zh-CN"/>
              </w:rPr>
            </w:pPr>
            <w:r>
              <w:rPr>
                <w:rFonts w:hint="eastAsia" w:ascii="仿宋_GB2312" w:hAnsi="黑体" w:eastAsia="仿宋_GB2312"/>
                <w:sz w:val="24"/>
              </w:rPr>
              <w:t>营业执照原件</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2</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自律公约（公示牌1块）</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3</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收费标准（公示牌1块）</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4</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业务流程（公示牌1块）</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5</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经纪人公示及投诉方式（公示牌1块）</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6</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合同样本（公示牌1块）</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exact"/>
        </w:trPr>
        <w:tc>
          <w:tcPr>
            <w:tcW w:w="814" w:type="dxa"/>
            <w:vAlign w:val="center"/>
          </w:tcPr>
          <w:p>
            <w:pPr>
              <w:spacing w:line="400" w:lineRule="exact"/>
              <w:jc w:val="center"/>
              <w:rPr>
                <w:rFonts w:hint="eastAsia" w:ascii="仿宋_GB2312" w:hAnsi="黑体" w:eastAsia="仿宋_GB2312"/>
                <w:sz w:val="24"/>
                <w:lang w:val="en-US" w:eastAsia="zh-CN"/>
              </w:rPr>
            </w:pPr>
            <w:r>
              <w:rPr>
                <w:rFonts w:hint="eastAsia" w:ascii="仿宋_GB2312" w:hAnsi="黑体" w:eastAsia="仿宋_GB2312"/>
                <w:sz w:val="24"/>
                <w:lang w:val="en-US" w:eastAsia="zh-CN"/>
              </w:rPr>
              <w:t>7</w:t>
            </w:r>
          </w:p>
        </w:tc>
        <w:tc>
          <w:tcPr>
            <w:tcW w:w="6297" w:type="dxa"/>
            <w:gridSpan w:val="5"/>
            <w:vAlign w:val="center"/>
          </w:tcPr>
          <w:p>
            <w:pPr>
              <w:spacing w:line="400" w:lineRule="exact"/>
              <w:jc w:val="center"/>
              <w:rPr>
                <w:rFonts w:hint="eastAsia" w:ascii="仿宋_GB2312" w:hAnsi="黑体" w:eastAsia="仿宋_GB2312"/>
                <w:sz w:val="24"/>
              </w:rPr>
            </w:pPr>
            <w:r>
              <w:rPr>
                <w:rFonts w:hint="eastAsia" w:ascii="仿宋_GB2312" w:hAnsi="黑体" w:eastAsia="仿宋_GB2312"/>
                <w:sz w:val="24"/>
                <w:lang w:eastAsia="zh-CN"/>
              </w:rPr>
              <w:t>阶段性要求悬挂张贴的宣传单</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7</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商品房代理分支机构在销售现场需公示商品房销售委托书和批准销售商品房的有关证明文件</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trPr>
        <w:tc>
          <w:tcPr>
            <w:tcW w:w="814" w:type="dxa"/>
            <w:vAlign w:val="center"/>
          </w:tcPr>
          <w:p>
            <w:pPr>
              <w:spacing w:line="400" w:lineRule="exact"/>
              <w:jc w:val="center"/>
              <w:rPr>
                <w:rFonts w:ascii="仿宋_GB2312" w:hAnsi="黑体" w:eastAsia="仿宋_GB2312"/>
                <w:sz w:val="24"/>
              </w:rPr>
            </w:pPr>
            <w:r>
              <w:rPr>
                <w:rFonts w:hint="eastAsia" w:ascii="仿宋_GB2312" w:hAnsi="黑体" w:eastAsia="仿宋_GB2312"/>
                <w:sz w:val="24"/>
              </w:rPr>
              <w:t>8</w:t>
            </w:r>
          </w:p>
        </w:tc>
        <w:tc>
          <w:tcPr>
            <w:tcW w:w="6297" w:type="dxa"/>
            <w:gridSpan w:val="5"/>
            <w:vAlign w:val="center"/>
          </w:tcPr>
          <w:p>
            <w:pPr>
              <w:spacing w:line="400" w:lineRule="exact"/>
              <w:jc w:val="center"/>
              <w:rPr>
                <w:rFonts w:ascii="仿宋_GB2312" w:hAnsi="黑体" w:eastAsia="仿宋_GB2312"/>
                <w:sz w:val="24"/>
              </w:rPr>
            </w:pPr>
            <w:r>
              <w:rPr>
                <w:rFonts w:hint="eastAsia" w:ascii="仿宋_GB2312" w:hAnsi="黑体" w:eastAsia="仿宋_GB2312"/>
                <w:sz w:val="24"/>
              </w:rPr>
              <w:t>设立该分支机构的房地产经纪机构的经营地址及联系方式</w:t>
            </w:r>
          </w:p>
        </w:tc>
        <w:tc>
          <w:tcPr>
            <w:tcW w:w="1411" w:type="dxa"/>
            <w:vAlign w:val="center"/>
          </w:tcPr>
          <w:p>
            <w:pPr>
              <w:spacing w:line="400" w:lineRule="exact"/>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522" w:type="dxa"/>
            <w:gridSpan w:val="7"/>
            <w:vAlign w:val="center"/>
          </w:tcPr>
          <w:p>
            <w:pPr>
              <w:spacing w:line="400" w:lineRule="exact"/>
              <w:ind w:firstLine="480" w:firstLineChars="200"/>
              <w:rPr>
                <w:rFonts w:hint="eastAsia" w:ascii="仿宋_GB2312" w:hAnsi="黑体" w:eastAsia="仿宋_GB2312"/>
                <w:sz w:val="24"/>
              </w:rPr>
            </w:pPr>
          </w:p>
          <w:p>
            <w:pPr>
              <w:spacing w:line="400" w:lineRule="exact"/>
              <w:ind w:firstLine="480" w:firstLineChars="200"/>
              <w:rPr>
                <w:rFonts w:ascii="仿宋_GB2312" w:hAnsi="黑体" w:eastAsia="仿宋_GB2312"/>
                <w:szCs w:val="21"/>
              </w:rPr>
            </w:pPr>
            <w:r>
              <w:rPr>
                <w:rFonts w:hint="eastAsia" w:ascii="仿宋_GB2312" w:hAnsi="黑体" w:eastAsia="仿宋_GB2312"/>
                <w:sz w:val="24"/>
              </w:rPr>
              <w:t>分支机构证照齐全，办公地址与注册地址相符，同意通过现场查验。</w:t>
            </w:r>
          </w:p>
          <w:p>
            <w:pPr>
              <w:spacing w:line="400" w:lineRule="exact"/>
              <w:rPr>
                <w:rFonts w:ascii="仿宋_GB2312" w:hAnsi="黑体" w:eastAsia="仿宋_GB2312"/>
                <w:sz w:val="24"/>
              </w:rPr>
            </w:pPr>
          </w:p>
          <w:p>
            <w:pPr>
              <w:spacing w:line="400" w:lineRule="exact"/>
              <w:jc w:val="center"/>
              <w:rPr>
                <w:rFonts w:ascii="仿宋_GB2312" w:hAnsi="黑体" w:eastAsia="仿宋_GB2312"/>
                <w:sz w:val="24"/>
              </w:rPr>
            </w:pPr>
          </w:p>
          <w:p>
            <w:pPr>
              <w:spacing w:line="400" w:lineRule="exact"/>
              <w:jc w:val="center"/>
              <w:rPr>
                <w:rFonts w:ascii="仿宋_GB2312" w:hAnsi="黑体" w:eastAsia="仿宋_GB2312"/>
                <w:sz w:val="24"/>
              </w:rPr>
            </w:pPr>
            <w:r>
              <w:rPr>
                <w:rFonts w:hint="eastAsia" w:ascii="仿宋_GB2312" w:hAnsi="黑体" w:eastAsia="仿宋_GB2312"/>
                <w:sz w:val="24"/>
              </w:rPr>
              <w:t>查验单位签章：                  查验时间：</w:t>
            </w:r>
          </w:p>
          <w:p>
            <w:pPr>
              <w:spacing w:line="400" w:lineRule="exact"/>
              <w:rPr>
                <w:rFonts w:ascii="仿宋_GB2312" w:hAnsi="黑体" w:eastAsia="仿宋_GB2312"/>
                <w:szCs w:val="21"/>
              </w:rPr>
            </w:pPr>
          </w:p>
          <w:p>
            <w:pPr>
              <w:spacing w:line="400" w:lineRule="exact"/>
              <w:rPr>
                <w:rFonts w:hint="eastAsia" w:ascii="仿宋_GB2312" w:hAnsi="黑体" w:eastAsia="仿宋_GB2312"/>
                <w:sz w:val="24"/>
                <w:lang w:val="en-US" w:eastAsia="zh-CN"/>
              </w:rPr>
            </w:pPr>
            <w:r>
              <w:rPr>
                <w:rFonts w:hint="eastAsia" w:ascii="仿宋_GB2312" w:hAnsi="黑体" w:eastAsia="仿宋_GB2312"/>
                <w:sz w:val="24"/>
              </w:rPr>
              <w:t>系统网址：</w:t>
            </w:r>
            <w:r>
              <w:rPr>
                <w:rFonts w:hint="eastAsia" w:ascii="仿宋_GB2312" w:hAnsi="黑体" w:eastAsia="仿宋_GB2312"/>
                <w:sz w:val="24"/>
              </w:rPr>
              <w:fldChar w:fldCharType="begin"/>
            </w:r>
            <w:r>
              <w:rPr>
                <w:rFonts w:hint="eastAsia" w:ascii="仿宋_GB2312" w:hAnsi="黑体" w:eastAsia="仿宋_GB2312"/>
                <w:sz w:val="24"/>
              </w:rPr>
              <w:instrText xml:space="preserve"> HYPERLINK "http://119.97.201.21/new" </w:instrText>
            </w:r>
            <w:r>
              <w:rPr>
                <w:rFonts w:hint="eastAsia" w:ascii="仿宋_GB2312" w:hAnsi="黑体" w:eastAsia="仿宋_GB2312"/>
                <w:sz w:val="24"/>
              </w:rPr>
              <w:fldChar w:fldCharType="separate"/>
            </w:r>
            <w:r>
              <w:rPr>
                <w:rStyle w:val="3"/>
                <w:rFonts w:hint="eastAsia" w:ascii="仿宋_GB2312" w:hAnsi="黑体" w:eastAsia="仿宋_GB2312"/>
                <w:sz w:val="24"/>
              </w:rPr>
              <w:t>http://119.97.201.21/new</w:t>
            </w:r>
            <w:r>
              <w:rPr>
                <w:rFonts w:hint="eastAsia" w:ascii="仿宋_GB2312" w:hAnsi="黑体" w:eastAsia="仿宋_GB2312"/>
                <w:sz w:val="24"/>
              </w:rPr>
              <w:fldChar w:fldCharType="end"/>
            </w:r>
          </w:p>
          <w:p>
            <w:pPr>
              <w:spacing w:line="400" w:lineRule="exact"/>
              <w:rPr>
                <w:rFonts w:ascii="仿宋_GB2312" w:hAnsi="黑体" w:eastAsia="仿宋_GB2312"/>
                <w:sz w:val="24"/>
              </w:rPr>
            </w:pPr>
            <w:r>
              <w:rPr>
                <w:rFonts w:hint="eastAsia" w:ascii="仿宋_GB2312" w:hAnsi="黑体" w:eastAsia="仿宋_GB2312"/>
                <w:sz w:val="24"/>
              </w:rPr>
              <w:t>用户名：</w:t>
            </w:r>
          </w:p>
          <w:p>
            <w:pPr>
              <w:spacing w:line="400" w:lineRule="exact"/>
              <w:rPr>
                <w:rFonts w:ascii="仿宋_GB2312" w:hAnsi="黑体" w:eastAsia="仿宋_GB2312"/>
                <w:szCs w:val="21"/>
              </w:rPr>
            </w:pPr>
            <w:r>
              <w:rPr>
                <w:rFonts w:hint="eastAsia" w:ascii="仿宋_GB2312" w:hAnsi="黑体" w:eastAsia="仿宋_GB2312"/>
                <w:sz w:val="24"/>
              </w:rPr>
              <w:t>密</w:t>
            </w:r>
            <w:r>
              <w:rPr>
                <w:rFonts w:hint="eastAsia" w:ascii="仿宋_GB2312" w:hAnsi="黑体" w:eastAsia="仿宋_GB2312"/>
                <w:sz w:val="24"/>
                <w:lang w:eastAsia="zh-CN"/>
              </w:rPr>
              <w:t>　</w:t>
            </w:r>
            <w:r>
              <w:rPr>
                <w:rFonts w:hint="eastAsia" w:ascii="仿宋_GB2312" w:hAnsi="黑体" w:eastAsia="仿宋_GB2312"/>
                <w:sz w:val="24"/>
              </w:rPr>
              <w:t>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B77C0"/>
    <w:rsid w:val="095B7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2018-12-05T03:36:00Z</dcterms:created>
  <dc:creator>rosemary</dc:creator>
  <cp:lastModifiedBy>rosemary</cp:lastModifiedBy>
  <dcterms:modified xsi:type="dcterms:W3CDTF">2018-12-05T03:37:23Z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